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66" w:rsidRPr="00A62666" w:rsidRDefault="00A62666" w:rsidP="00A62666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A62666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СПОРТИВНАЯ СТРАНА: КАК В РОССИИ РАЗВИВАЕТСЯ ВОЗРОЖДЕННЫЙ КОМПЛЕКС ГТО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A62666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Знаменитому советскому комплексу ГТО в этом году исполнился 91 год, а восемь лет назад, в марте 2014 года, президент России Владимир Путин возродил его в новом формате. Позже комплекс стал неотъемлемой частью федерального проекта «Спорт — норма жизни» и уже несколько лет продолжает развиваться уже по нацпроекту «Демография». О том, что сегодня представляет собой ГТО, как к выполнению нормативов привлекают все больше людей, а также какие поощрения положены значкистам — в материале ТАСС.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Многомиллионная команда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 Советском Союзе каждый третий был участником комплекса ГТО, а знаки отличия были более чем у половины населения страны. Однако возрожденное в современной России движение уже активно наверстывает упущенное. Сегодня комплекс ГТО — это огромная команда единомышленников: 125 тысяч организаторов мероприятий и 42 тысячи судей. По всей стране работают более 2,6 тысячи центров тестирования ГТО, и в каждом из них любой россиянин может протестировать свои силу, ловкость и скорость абсолютно бесплатно. В этом ему готовы помочь более 5,6 тысячи сотрудников таких центров.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Масштабы движения поражают: за все время существования возрожденного комплекса на официальном </w:t>
      </w:r>
      <w:hyperlink r:id="rId5" w:history="1">
        <w:r w:rsidRPr="00A62666">
          <w:rPr>
            <w:rFonts w:ascii="Arial" w:eastAsia="Times New Roman" w:hAnsi="Arial" w:cs="Arial"/>
            <w:color w:val="222222"/>
            <w:sz w:val="24"/>
            <w:szCs w:val="24"/>
            <w:u w:val="single"/>
            <w:bdr w:val="none" w:sz="0" w:space="0" w:color="auto" w:frame="1"/>
            <w:lang w:eastAsia="ru-RU"/>
          </w:rPr>
          <w:t>сайте</w:t>
        </w:r>
      </w:hyperlink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движения зарегистрировалось более 17 миллионов человек! А больше 5,8 миллиона участников в возрасте от шести до 70+ лет уже прошли испытания и получили заслуженные знаки отличия, при этом среди них больше 13 тысяч человек с инвалидностью или ограниченными возможностями здоровья (ОВЗ).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 сегодняшний день самым пожилым значкистом в нашей стране является 101-летний ветеран Великой Отечественной войны из Орла </w:t>
      </w: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Абрам Израилевич Миркин</w:t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Однако это не единичный случай — например, другой ветеран — заслуженный работник физической культуры и спорта Бурятии </w:t>
      </w: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Иван Михайлович Егоров</w:t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— выполнил нормативы ГТО на золотой знак отличия в 95 лет.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По-настоящему знаковым для движения ГТО стал прошлый, 2021 год: тогда комплекс отметил свое 90-летие. Результаты также вышли по-настоящему юбилейными. Так, к движению присоединились еще больше 2,3 </w:t>
      </w:r>
      <w:proofErr w:type="gramStart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млн</w:t>
      </w:r>
      <w:proofErr w:type="gramEnd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человек по всей стране, в том числе почти 49 тысяч человек с инвалидностью или ОВЗ. Кроме того, за год почти 1,5 миллиона участников выполнили нормативы на знаки отличия: практически 500 тысяч человек получили золотые знаки, более 515 тысяч — серебряные, и больше 480 тысяч участников — бронзовые.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Министр спорта РФ </w:t>
      </w: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Олег </w:t>
      </w:r>
      <w:proofErr w:type="spellStart"/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Матыцин</w:t>
      </w:r>
      <w:proofErr w:type="spellEnd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на праздновании юбилея комплекса отметил, что интерес к движению ГТО растёт с каждым годом, и комплекс становится привлекательным для всех возрастов. </w:t>
      </w:r>
      <w:r w:rsidRPr="00A62666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«Он (Комплекс ГТО) даёт людям возможность увидеть траекторию своего развития, совершенствования, быть готовым к труду, реализации своих интеллектуальных способностей, чувствовать себя достойным членом общества. ГТО позволяет </w:t>
      </w:r>
      <w:r w:rsidRPr="00A62666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lastRenderedPageBreak/>
        <w:t>почувствовать себя членом большой спортивной команды»</w:t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 — </w:t>
      </w:r>
      <w:proofErr w:type="gramStart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уверен</w:t>
      </w:r>
      <w:proofErr w:type="gramEnd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глава </w:t>
      </w:r>
      <w:proofErr w:type="spellStart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Минспорта</w:t>
      </w:r>
      <w:proofErr w:type="spellEnd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РФ.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Вдобавок к тому, прошлый год запомнился сразу несколькими масштабными фестивалями ГТО. Так, II фестиваль Всероссийского физкультурно-спортивного комплекса «Готов к труду и обороне» среди семейных команд собрал в Кисловодске участников в возрасте от девяти до 69 лет из 41 региона страны. В отборочных этапах приняли участие около пяти тысяч человек из 62 субъектов. 278 тысяч школьников со всей страны и 15 тысяч студентов из 53 отечественных вузов участвовали в отборочных соревнованиях своих отдельных фестивалей.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Кроме того, в мае прошлого года столица Республики Башкортостан приняла III Фестиваль ГТО среди трудовых коллективов, на который собрались 39 команд из 29 регионов России. В соревнованиях приняли участие больше 350 человек в возрасте от 25 до 59 лет. А закончили празднование юбилейного года в Белгороде: с 9 по 11 декабря там прошел II Фестиваль чемпионов «Игры ГТО», собравший более 300 атлетов из 43 регионов страны.</w:t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Каждому по потребностям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Также прошлый год отметился важными решениями. </w:t>
      </w:r>
      <w:proofErr w:type="spellStart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Минспорта</w:t>
      </w:r>
      <w:proofErr w:type="spellEnd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поддержало инициативу начислять абитуриентам дополнительные баллы за любые знаки отличия ГТО. До этого вузы принимали лишь знаки высшей пробы — золотые, однако уже с этого года серебро и бронза также будут считаться. Зачастую такое поощрение может стать определяющим.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Так, например, Национальный государственный университет физической культуры, спорта и здоровья имени П. Ф. Лесгафта и Южно-Уральский государственный университет (</w:t>
      </w:r>
      <w:proofErr w:type="spellStart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ЮУрГУ</w:t>
      </w:r>
      <w:proofErr w:type="spellEnd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начисляют за золотой знак отличия ГТО 10 баллов. Абитуриенты Московского государственного технического университета им. Н. Э. Баумана и Смоленского государственного университета, в свою очередь, могут получить дополнительные пять баллов за золото.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Однако это далеко не единственная мера поддержки участников движения ГТО. Так, например, весь ма</w:t>
      </w:r>
      <w:proofErr w:type="gramStart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рт в Кр</w:t>
      </w:r>
      <w:proofErr w:type="gramEnd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асноярском крае работает региональная акция </w:t>
      </w: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«Значкист ГТО»</w:t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По её условиям, любой значкист может заниматься спортом бесплатно на 150 спортивных площадках края на выбор: в бассейне, тренажерном зале или лыжной базе.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 другом конце страны, в </w:t>
      </w: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Калининградской области</w:t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схожая система работает уже больше года: с 15 марта 2021 года обладатели знаков отличия комплекса ГТО получили скидки от 10 до 20% на абонементы в девять </w:t>
      </w:r>
      <w:proofErr w:type="gramStart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фитнес-клубов</w:t>
      </w:r>
      <w:proofErr w:type="gramEnd"/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региона.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 свою очередь работники предприятий из Алексеевского района </w:t>
      </w: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Республики Татарстан</w:t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могут получить дополнительные дни оплачиваемого отпуска за выполнение нормативов: например, за золотой знак положено три дня.</w:t>
      </w:r>
    </w:p>
    <w:p w:rsidR="00A62666" w:rsidRPr="00A62666" w:rsidRDefault="00A62666" w:rsidP="00A6266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2666" w:rsidRPr="00A62666" w:rsidRDefault="00A62666" w:rsidP="00A62666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 поощрению значкистов активно присоединяются и отдельные работодатели: так, руководство компании </w:t>
      </w:r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Транснефть</w:t>
      </w:r>
      <w:proofErr w:type="spellEnd"/>
      <w:r w:rsidRPr="00A6266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-Урал»</w:t>
      </w:r>
      <w:r w:rsidRPr="00A626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приняло решение выплачивать значкистам из числа сотрудников специальные премии. За золото ГТО работник может получить 15 тысяч рублей, за серебро — 10 тысяч, а за бронзу — 5 тысяч.</w:t>
      </w:r>
    </w:p>
    <w:p w:rsidR="00601083" w:rsidRDefault="00601083"/>
    <w:sectPr w:rsidR="0060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E7"/>
    <w:rsid w:val="00601083"/>
    <w:rsid w:val="006824E7"/>
    <w:rsid w:val="00A6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26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A6266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26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66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A626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26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A6266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26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6266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A626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777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94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4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8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55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to.ru/news/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2022-04-19T04:57:00Z</dcterms:created>
  <dcterms:modified xsi:type="dcterms:W3CDTF">2022-04-19T04:57:00Z</dcterms:modified>
</cp:coreProperties>
</file>